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E50" w:rsidRDefault="00913E50" w:rsidP="00913E50">
      <w:r>
        <w:t>Методические рекомендации</w:t>
      </w:r>
    </w:p>
    <w:p w:rsidR="00913E50" w:rsidRDefault="00913E50" w:rsidP="00913E50">
      <w:pPr>
        <w:spacing w:line="280" w:lineRule="exact"/>
      </w:pPr>
      <w:proofErr w:type="gramStart"/>
      <w:r>
        <w:t>по</w:t>
      </w:r>
      <w:proofErr w:type="gramEnd"/>
      <w:r>
        <w:t xml:space="preserve"> организации туристско-экскурсионной</w:t>
      </w:r>
    </w:p>
    <w:p w:rsidR="00913E50" w:rsidRDefault="00913E50" w:rsidP="00913E50">
      <w:pPr>
        <w:spacing w:line="280" w:lineRule="exact"/>
      </w:pPr>
      <w:proofErr w:type="gramStart"/>
      <w:r>
        <w:t>работы</w:t>
      </w:r>
      <w:proofErr w:type="gramEnd"/>
      <w:r>
        <w:t xml:space="preserve"> с обучающимися </w:t>
      </w:r>
    </w:p>
    <w:p w:rsidR="00913E50" w:rsidRDefault="00913E50" w:rsidP="00913E50">
      <w:pPr>
        <w:spacing w:line="280" w:lineRule="exact"/>
      </w:pPr>
      <w:proofErr w:type="gramStart"/>
      <w:r>
        <w:t>на</w:t>
      </w:r>
      <w:proofErr w:type="gramEnd"/>
      <w:r>
        <w:t xml:space="preserve"> 2021/2022 учебный год</w:t>
      </w:r>
    </w:p>
    <w:p w:rsidR="00913E50" w:rsidRDefault="00913E50" w:rsidP="00913E50">
      <w:pPr>
        <w:spacing w:line="280" w:lineRule="exact"/>
      </w:pPr>
    </w:p>
    <w:p w:rsidR="00913E50" w:rsidRDefault="00913E50" w:rsidP="00913E50">
      <w:r>
        <w:t>В Год народного единства приоритетными направлениями в работе учреждений общего среднего образования являются идеологическое, гражданское и патриотическое воспитание. Деятельность учреждений образования должна быть направлена на усвоение обучающимися основ идеологии белорусского государства, развитие чувства любви и уважения к своей Родине, формирование национального самосознания, ответственности и готовности действовать во благо своего Отечества.</w:t>
      </w:r>
    </w:p>
    <w:p w:rsidR="00913E50" w:rsidRDefault="00913E50" w:rsidP="00913E50">
      <w:r>
        <w:t xml:space="preserve">В 2021/2022 актуальным направлением работы остается формирование у учащихся любви к своей малой родине, осознания своей принадлежности к белорусскому народу и заботливого отношения к его духовному, материальному и природному наследию. Для решения данных задач следует продолжить работу по вовлечению обучающихся в краеведческую, туристско-экскурсионную деятельность. Учреждениям образования рекомендуется запланировать проведение на протяжении года тематических экскурсий для обучающихся, походов, а также участие в ежегодных мероприятиях краеведческой направленности: республиканской акции «Я </w:t>
      </w:r>
      <w:proofErr w:type="spellStart"/>
      <w:r>
        <w:t>гэты</w:t>
      </w:r>
      <w:proofErr w:type="spellEnd"/>
      <w:r>
        <w:t xml:space="preserve"> край</w:t>
      </w:r>
      <w:r>
        <w:rPr>
          <w:shd w:val="clear" w:color="auto" w:fill="FFFFFF"/>
        </w:rPr>
        <w:t xml:space="preserve"> </w:t>
      </w:r>
      <w:proofErr w:type="spellStart"/>
      <w:r>
        <w:t>Радзімаю</w:t>
      </w:r>
      <w:proofErr w:type="spellEnd"/>
      <w:r>
        <w:t xml:space="preserve"> заву», республиканском слете юных краеведов, республиканском слете юных экскурсоводов. </w:t>
      </w:r>
    </w:p>
    <w:p w:rsidR="00913E50" w:rsidRDefault="00913E50" w:rsidP="00913E50">
      <w:r>
        <w:t xml:space="preserve">Министерством образования совместно с Министерством спорта и туризма, государственным учреждением «Национальное агентство по туризму» </w:t>
      </w:r>
      <w:r>
        <w:rPr>
          <w:b/>
          <w:bCs/>
        </w:rPr>
        <w:t>обновлен перечень</w:t>
      </w:r>
      <w:r>
        <w:t xml:space="preserve"> </w:t>
      </w:r>
      <w:r>
        <w:rPr>
          <w:b/>
          <w:bCs/>
        </w:rPr>
        <w:t>экскурсионных объектов и туристических маршрутов,</w:t>
      </w:r>
      <w:r>
        <w:t xml:space="preserve"> </w:t>
      </w:r>
      <w:r>
        <w:rPr>
          <w:b/>
          <w:bCs/>
        </w:rPr>
        <w:t>рекомендуемых для посещения обучающимися</w:t>
      </w:r>
      <w:r>
        <w:t xml:space="preserve"> в ходе проведения учебных и факультативных занятий, воспитательных мероприятий с учетом содержания учебных программ по учебным предметам (далее – Перечень). Перечень доведен до сведения заинтересованных для использования в образовательном процессе и размещен на национальном образовательном портале и сайте Учреждения образования «Республиканский центр экологии и краеведения». </w:t>
      </w:r>
    </w:p>
    <w:p w:rsidR="00913E50" w:rsidRDefault="00913E50" w:rsidP="00913E50">
      <w:r>
        <w:t xml:space="preserve">Учреждениям образования рекомендовано при изучении отдельных тем учебных предметов для учащихся </w:t>
      </w:r>
      <w:r>
        <w:rPr>
          <w:lang w:val="be-BY"/>
        </w:rPr>
        <w:t>І–</w:t>
      </w:r>
      <w:r>
        <w:rPr>
          <w:lang w:val="en-US"/>
        </w:rPr>
        <w:t>IV</w:t>
      </w:r>
      <w:r>
        <w:rPr>
          <w:lang w:val="be-BY"/>
        </w:rPr>
        <w:t xml:space="preserve"> классов организовать </w:t>
      </w:r>
      <w:r>
        <w:t xml:space="preserve">посещение </w:t>
      </w:r>
      <w:r>
        <w:rPr>
          <w:lang w:val="be-BY"/>
        </w:rPr>
        <w:t>2 объектов регионального значения;</w:t>
      </w:r>
      <w:r>
        <w:t xml:space="preserve"> для учащихся </w:t>
      </w:r>
      <w:r>
        <w:rPr>
          <w:lang w:val="en-US"/>
        </w:rPr>
        <w:t>V</w:t>
      </w:r>
      <w:r>
        <w:t>–Х</w:t>
      </w:r>
      <w:r>
        <w:rPr>
          <w:lang w:val="be-BY"/>
        </w:rPr>
        <w:t>І</w:t>
      </w:r>
      <w:r>
        <w:t xml:space="preserve"> классов – 2</w:t>
      </w:r>
      <w:r>
        <w:rPr>
          <w:lang w:val="be-BY"/>
        </w:rPr>
        <w:t xml:space="preserve"> объектов регионального</w:t>
      </w:r>
      <w:r>
        <w:t xml:space="preserve"> и 1 объект республиканского значения. </w:t>
      </w:r>
    </w:p>
    <w:p w:rsidR="00913E50" w:rsidRDefault="00913E50" w:rsidP="00913E50">
      <w:pPr>
        <w:ind w:firstLine="567"/>
      </w:pPr>
      <w:r>
        <w:rPr>
          <w:lang w:val="be-BY"/>
        </w:rPr>
        <w:t xml:space="preserve">Ежегодно учреждения общего среднего образования разрабатывают план образовательных экскурсий, туристских походов </w:t>
      </w:r>
      <w:r>
        <w:t xml:space="preserve">на учебный год (по четвертям), учитывая сроки изучения разделов учебных программ, </w:t>
      </w:r>
      <w:r>
        <w:lastRenderedPageBreak/>
        <w:t xml:space="preserve">юбилейные и праздничные даты, возрастные особенности учащихся, интересы и возможности учащихся и их законных представителей, и включают его в годовой план идеологической и воспитательной работы учреждения образования. Классные руководители доводят до сведения учащихся и их законных представителей информацию о планируемых в течение года экскурсиях, в том числе обязательных для посещения каждым учащимся.  </w:t>
      </w:r>
    </w:p>
    <w:p w:rsidR="00913E50" w:rsidRDefault="00913E50" w:rsidP="00913E50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>
        <w:rPr>
          <w:sz w:val="30"/>
          <w:szCs w:val="30"/>
        </w:rPr>
        <w:t xml:space="preserve">Вопросы посещения экскурсионных объектов включены в инструктивно-методическое письмо Министерства образования Республики Беларусь </w:t>
      </w:r>
      <w:r>
        <w:rPr>
          <w:color w:val="000000"/>
          <w:sz w:val="30"/>
          <w:szCs w:val="30"/>
        </w:rPr>
        <w:t>«Об организации в 2021/2022 учебном году образовательного процесса при изучении учебных предметов и проведении факультативных занятий при реализации образовательных программ общего среднего образования» (приложения 1, 2, 7, 8, 10, 11, 18, 20) в рамках изучения учебных предметов «Белорусский язык» и «Белорусская литература», «Всемирная история» и «История Беларуси», «География», «Биология», «Человек и мир», «Искусство (отечественная и мировая художественная культура)</w:t>
      </w:r>
      <w:r>
        <w:rPr>
          <w:sz w:val="30"/>
          <w:szCs w:val="30"/>
        </w:rPr>
        <w:t>», «Допризывная и медицинская подготовка»</w:t>
      </w:r>
      <w:r>
        <w:rPr>
          <w:color w:val="000000"/>
          <w:sz w:val="30"/>
          <w:szCs w:val="30"/>
        </w:rPr>
        <w:t xml:space="preserve">, а также при организации образовательного процесса на </w:t>
      </w:r>
      <w:r>
        <w:rPr>
          <w:color w:val="000000"/>
          <w:sz w:val="30"/>
          <w:szCs w:val="30"/>
          <w:lang w:val="be-BY"/>
        </w:rPr>
        <w:t xml:space="preserve">І </w:t>
      </w:r>
      <w:r>
        <w:rPr>
          <w:color w:val="000000"/>
          <w:sz w:val="30"/>
          <w:szCs w:val="30"/>
        </w:rPr>
        <w:t>ступени общего среднего образования.</w:t>
      </w:r>
    </w:p>
    <w:p w:rsidR="00913E50" w:rsidRDefault="00913E50" w:rsidP="00913E50">
      <w:r>
        <w:t>Важным аспектом гражданского и патриотического воспитания является формирование у обучающихся ценностного отношения к историческому прошлому своей Родины, готовности сохранять и приумножать достижения своих предков в настоящем и будущем. Учреждениям образования рекомендуется запланировать участие в мероприятиях гражданско-патриотической направленности, предусмотренных Программой непрерывного воспитания детей и учащейся молодежи на 2021–2025 гг.: Всебелорусская молодежная экспедиция «Маршрутами памяти. Маршрутами единства», республиканский гражданско-патриотический проект «Собери Беларусь в своем сердце», республиканский фестиваль-конкурс проектов учащихся «</w:t>
      </w:r>
      <w:proofErr w:type="spellStart"/>
      <w:r>
        <w:t>Нашчадкі</w:t>
      </w:r>
      <w:proofErr w:type="spellEnd"/>
      <w:r>
        <w:t xml:space="preserve"> </w:t>
      </w:r>
      <w:proofErr w:type="spellStart"/>
      <w:r>
        <w:t>традыцый</w:t>
      </w:r>
      <w:proofErr w:type="spellEnd"/>
      <w:r>
        <w:t>» и др. Также в рамках данного направления работы следует использовать возможности музеев учреждений образования. Необходимо продолжить работу по пополнению экспозиций музеев, организации и обновлению сайтов музеев или соответствующих разделов на сайтах учреждений образования, организации на базе музеев исследовательской работы и тематических мероприятий, реализации образовательных проектов.</w:t>
      </w:r>
    </w:p>
    <w:p w:rsidR="00913E50" w:rsidRDefault="00913E50" w:rsidP="00913E50">
      <w:r>
        <w:t xml:space="preserve">Важная роль в организации патриотического воспитания детей и учащейся молодежи отводится деятельности патриотических клубов, поисковых отрядов по изучению военной истории малой родины. В настоящее время в учреждениях образования страны действуют более 310 поисковых объединений (кружков туристско-краеведческого и </w:t>
      </w:r>
      <w:r>
        <w:lastRenderedPageBreak/>
        <w:t xml:space="preserve">военно-патриотического профиля, клубов, поисковых групп, созданных при музеях учреждений образования), в которых занимается более 4000 учащихся. </w:t>
      </w:r>
    </w:p>
    <w:p w:rsidR="00913E50" w:rsidRDefault="00913E50" w:rsidP="00913E50">
      <w:r>
        <w:t>Рекомендуем активизировать работу по организации патриотических клубов на базе учреждений общего среднего образования во взаимодействии с представителями Министерства обороны, МВД, ветеранскими организациями. Основными направлениями работы поисковых объединений должно быть изучение и исследование истории малой родины военного периода на основе местного краеведческого материала, поиск и увековечение имен погибших в годы Великой Отечественной войны, установление контактов с родственниками участников военных событий, благоустройство территорий мемориальных комплексов, обелисков, памятников, братских и индивидуальных могил.</w:t>
      </w:r>
    </w:p>
    <w:p w:rsidR="00913E50" w:rsidRDefault="00913E50" w:rsidP="00913E50">
      <w:r>
        <w:t>Важным направлением работы по гражданскому и патриотическому воспитанию остается формирование готовности к службе в Вооруженных Силах Республики Беларусь. При организации деятельности в данном направлении учреждениям образования рекомендуется продолжить сотрудничество с воинскими частями, ОО «БРСМ», ОО «БРПО». Целесообразным будет проведение мероприятий военно-патриотической направленности, участие в республиканских акциях «Беларусь помнит», «Служим Беларуси!» и др. Также следует продолжить работу по разработке экскурсионных военно-исторических маршрутов, интерактивных карт, на которых будут отмечены местоположения памятников, их изображение и описание с указанием численности и списка захороненных.</w:t>
      </w:r>
    </w:p>
    <w:p w:rsidR="00913E50" w:rsidRDefault="00913E50" w:rsidP="00913E50">
      <w:r>
        <w:t xml:space="preserve">Обращаем внимание, что Республиканским центром экологии и краеведения разработана Единая интерактивная платформа по патриотическому воспитанию. Созданные на платформе выставочный зал, библиотека, зрительный и лекционный залы, странички партнеров позволят транслировать лучший опыт учреждений образования по патриотическому воспитанию детей и молодежи. Данный ресурс станет объединяющей платформой для проведения совместных мероприятий патриотической направленности. Перейти на ресурс можно по ссылке: </w:t>
      </w:r>
      <w:hyperlink r:id="rId4" w:history="1">
        <w:r>
          <w:rPr>
            <w:rStyle w:val="a3"/>
            <w:i/>
            <w:iCs/>
          </w:rPr>
          <w:t>https://patriot.rcek.by/</w:t>
        </w:r>
      </w:hyperlink>
      <w:r>
        <w:t>.</w:t>
      </w:r>
    </w:p>
    <w:p w:rsidR="00913E50" w:rsidRDefault="00913E50" w:rsidP="00913E50">
      <w:r>
        <w:t>Значимыми событиями в культурной и духовной жизни нашей страны в 2021 году являются 920 лет со дня рождения Евфросинии Полоцкой и 860 лет со дня создания Креста Евфросинии Полоцкой. При проведении мероприятий духовно-нравственной направленности важно отразить духовный подвиг Евфросинии Полоцкой, ее труд на благо родной земли.</w:t>
      </w:r>
    </w:p>
    <w:p w:rsidR="00913E50" w:rsidRDefault="00913E50" w:rsidP="00913E50">
      <w:r>
        <w:lastRenderedPageBreak/>
        <w:t>В 2021/2022 учебном году необходимо продолжить работу по сохранению и укреплению здоровья обучающихся, формированию у них ответственного и безопасного поведения, скорректировав цели и задачи на основе достигнутых результатов за предыдущие годы.</w:t>
      </w:r>
    </w:p>
    <w:p w:rsidR="00913E50" w:rsidRDefault="00913E50" w:rsidP="00913E50">
      <w:r>
        <w:t xml:space="preserve">Сохраняет актуальность физкультурно-оздоровительная и спортивно-массовая работа в учреждениях общего среднего образования. Следует продолжить деятельность по укреплению материальной базы для занятий физической культурой и спортом. Традиционными стали мероприятия в рамках международных и республиканских дней здоровья, республиканские соревнования по подвижным играм «Вас вызывает </w:t>
      </w:r>
      <w:proofErr w:type="spellStart"/>
      <w:r>
        <w:t>Спортландия</w:t>
      </w:r>
      <w:proofErr w:type="spellEnd"/>
      <w:r>
        <w:t>!», республиканская спартакиада учащихся по техническим видам спорта «</w:t>
      </w:r>
      <w:proofErr w:type="spellStart"/>
      <w:r>
        <w:t>ТехноСпорт</w:t>
      </w:r>
      <w:proofErr w:type="spellEnd"/>
      <w:r>
        <w:t>», республиканские соревнования «Снежный снайпер», республиканская спартакиада по зимнему и летнему многоборью среди молодежи допризывного и призывного возраста «Защитник Отечества» и др.</w:t>
      </w:r>
    </w:p>
    <w:p w:rsidR="00913E50" w:rsidRDefault="00913E50" w:rsidP="00913E50">
      <w:r>
        <w:t xml:space="preserve">Важным направлением остается работа по формированию у обучающихся навыков здорового образа жизни, ответственного отношения к своему здоровью, нравственного, безопасного и ответственного поведения. Следует всячески поддерживать у подрастающего поколения стремление вести здоровый образ жизни. В 2021/2022 учебном году состоятся третий (август-октябрь) и четвертый (ноябрь) этапы республиканского конкурса творческих работ «Мы выбираем ЗОЖ – путь к успеху», целью которого является популяризация и повышение ценности здорового образа жизни среди учащихся учреждений образования. Конкурс проводится по двум номинациям: «Навстречу здоровому образу жизни» и «Формула успеха – здоровье». </w:t>
      </w:r>
    </w:p>
    <w:p w:rsidR="00913E50" w:rsidRDefault="00913E50" w:rsidP="00913E50"/>
    <w:p w:rsidR="00913E50" w:rsidRDefault="00913E50" w:rsidP="00913E50"/>
    <w:p w:rsidR="00913E50" w:rsidRDefault="00913E50" w:rsidP="00913E50"/>
    <w:p w:rsidR="00913E50" w:rsidRDefault="00913E50" w:rsidP="00913E50"/>
    <w:p w:rsidR="00913E50" w:rsidRDefault="00913E50" w:rsidP="00913E50"/>
    <w:p w:rsidR="00913E50" w:rsidRDefault="00913E50" w:rsidP="00913E50"/>
    <w:p w:rsidR="00913E50" w:rsidRDefault="00913E50" w:rsidP="00913E50"/>
    <w:p w:rsidR="00913E50" w:rsidRDefault="00913E50" w:rsidP="00913E50"/>
    <w:p w:rsidR="00913E50" w:rsidRDefault="00913E50" w:rsidP="00913E50"/>
    <w:p w:rsidR="00913E50" w:rsidRDefault="00913E50" w:rsidP="00913E50"/>
    <w:p w:rsidR="00913E50" w:rsidRDefault="00913E50" w:rsidP="00913E50"/>
    <w:p w:rsidR="00913E50" w:rsidRDefault="00913E50" w:rsidP="00913E50"/>
    <w:p w:rsidR="00913E50" w:rsidRDefault="00913E50" w:rsidP="00913E50"/>
    <w:p w:rsidR="00E3141D" w:rsidRDefault="00E3141D">
      <w:bookmarkStart w:id="0" w:name="_GoBack"/>
      <w:bookmarkEnd w:id="0"/>
    </w:p>
    <w:sectPr w:rsidR="00E314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E50"/>
    <w:rsid w:val="00913E50"/>
    <w:rsid w:val="00E31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A9C3D4-FBBC-4154-B8AD-4AF04F0CC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3E5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13E50"/>
    <w:rPr>
      <w:color w:val="0000FF"/>
      <w:u w:val="single"/>
    </w:rPr>
  </w:style>
  <w:style w:type="character" w:customStyle="1" w:styleId="a4">
    <w:name w:val="Обычный (веб) Знак"/>
    <w:link w:val="a5"/>
    <w:uiPriority w:val="99"/>
    <w:semiHidden/>
    <w:locked/>
    <w:rsid w:val="00913E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link w:val="a4"/>
    <w:uiPriority w:val="99"/>
    <w:semiHidden/>
    <w:unhideWhenUsed/>
    <w:rsid w:val="00913E50"/>
    <w:pPr>
      <w:spacing w:before="100" w:beforeAutospacing="1" w:after="100" w:afterAutospacing="1"/>
      <w:ind w:firstLine="0"/>
      <w:jc w:val="left"/>
    </w:pPr>
    <w:rPr>
      <w:color w:val="auto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05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atriot.rcek.b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1321</Words>
  <Characters>7536</Characters>
  <Application>Microsoft Office Word</Application>
  <DocSecurity>0</DocSecurity>
  <Lines>62</Lines>
  <Paragraphs>17</Paragraphs>
  <ScaleCrop>false</ScaleCrop>
  <Company/>
  <LinksUpToDate>false</LinksUpToDate>
  <CharactersWithSpaces>8840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2022-01-18T07:58:00Z</dcterms:created>
  <dcterms:modified xsi:type="dcterms:W3CDTF">2022-01-18T07:58:00Z</dcterms:modified>
</cp:coreProperties>
</file>